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B5E1" w14:textId="5EDEED16" w:rsidR="008F756F" w:rsidRDefault="00D055B9" w:rsidP="00D055B9">
      <w:pPr>
        <w:jc w:val="center"/>
      </w:pPr>
      <w:r>
        <w:rPr>
          <w:b/>
          <w:bCs/>
          <w:sz w:val="28"/>
          <w:szCs w:val="28"/>
        </w:rPr>
        <w:t xml:space="preserve">Marble Facade - </w:t>
      </w:r>
      <w:r w:rsidR="007245A3" w:rsidRPr="007245A3">
        <w:rPr>
          <w:b/>
          <w:bCs/>
          <w:sz w:val="28"/>
          <w:szCs w:val="28"/>
        </w:rPr>
        <w:t xml:space="preserve">Industry Brief </w:t>
      </w:r>
    </w:p>
    <w:p w14:paraId="3BFA3908" w14:textId="3BD3FA32" w:rsidR="00CF5050" w:rsidRDefault="00CF5050">
      <w:r>
        <w:t>Q</w:t>
      </w:r>
      <w:r w:rsidR="00F33DBE">
        <w:t xml:space="preserve">uestion </w:t>
      </w:r>
      <w:r>
        <w:t>&amp;</w:t>
      </w:r>
      <w:r w:rsidR="00F33DBE">
        <w:t xml:space="preserve"> </w:t>
      </w:r>
      <w:r>
        <w:t>A</w:t>
      </w:r>
      <w:r w:rsidR="00F33DBE">
        <w:t>nswer (Q&amp;A)</w:t>
      </w:r>
      <w:r>
        <w:t xml:space="preserve"> session:</w:t>
      </w:r>
    </w:p>
    <w:p w14:paraId="14BE524F" w14:textId="5B6F9178" w:rsidR="00CF5050" w:rsidRDefault="00F33DBE" w:rsidP="000400D9">
      <w:pPr>
        <w:pStyle w:val="ListParagraph"/>
        <w:numPr>
          <w:ilvl w:val="0"/>
          <w:numId w:val="1"/>
        </w:numPr>
      </w:pPr>
      <w:r>
        <w:t xml:space="preserve">Would the Library be open to other options for pricing </w:t>
      </w:r>
      <w:r w:rsidR="00C27C05">
        <w:t>in relation to the columns? Just the East end, or just the West end, for example.</w:t>
      </w:r>
    </w:p>
    <w:p w14:paraId="2CB66E77" w14:textId="784ABD56" w:rsidR="00D5786F" w:rsidRDefault="00C27C05" w:rsidP="00D5786F">
      <w:pPr>
        <w:pStyle w:val="ListParagraph"/>
        <w:numPr>
          <w:ilvl w:val="1"/>
          <w:numId w:val="1"/>
        </w:numPr>
      </w:pPr>
      <w:r>
        <w:t>Y</w:t>
      </w:r>
      <w:r w:rsidR="000963F4">
        <w:t xml:space="preserve">es, we are happy for other options to be provided. </w:t>
      </w:r>
      <w:r w:rsidR="0058056F">
        <w:t>However, p</w:t>
      </w:r>
      <w:r w:rsidR="000963F4">
        <w:t xml:space="preserve">lease ensure the minimum requested in the </w:t>
      </w:r>
      <w:r w:rsidR="0058056F">
        <w:t>ATM are responded to.</w:t>
      </w:r>
      <w:r w:rsidR="009D062C">
        <w:t xml:space="preserve"> </w:t>
      </w:r>
    </w:p>
    <w:p w14:paraId="4FE61E03" w14:textId="262C7CD9" w:rsidR="00D5786F" w:rsidRDefault="0057064B" w:rsidP="00D5786F">
      <w:pPr>
        <w:pStyle w:val="ListParagraph"/>
        <w:numPr>
          <w:ilvl w:val="0"/>
          <w:numId w:val="1"/>
        </w:numPr>
      </w:pPr>
      <w:r>
        <w:t xml:space="preserve">Would it be worth capturing the roof at the same time </w:t>
      </w:r>
      <w:r w:rsidR="009C216E">
        <w:t>other building elements are being surveyed?</w:t>
      </w:r>
    </w:p>
    <w:p w14:paraId="08EFD29A" w14:textId="59C76B4E" w:rsidR="009C216E" w:rsidRDefault="009C216E" w:rsidP="009C216E">
      <w:pPr>
        <w:pStyle w:val="ListParagraph"/>
        <w:numPr>
          <w:ilvl w:val="1"/>
          <w:numId w:val="1"/>
        </w:numPr>
      </w:pPr>
      <w:r>
        <w:t>Unlikely to be required. An option for this can be included as a value add.</w:t>
      </w:r>
    </w:p>
    <w:p w14:paraId="23E376D5" w14:textId="289896E3" w:rsidR="009C216E" w:rsidRDefault="008D388F" w:rsidP="009C216E">
      <w:pPr>
        <w:pStyle w:val="ListParagraph"/>
        <w:numPr>
          <w:ilvl w:val="0"/>
          <w:numId w:val="1"/>
        </w:numPr>
      </w:pPr>
      <w:r>
        <w:t xml:space="preserve">As part of the pricing to remove and replace 1 x column and 1 x spandrel section of marble, should this also include testing of the removed </w:t>
      </w:r>
      <w:r w:rsidR="003F5852">
        <w:t>marble?</w:t>
      </w:r>
    </w:p>
    <w:p w14:paraId="0094BF2B" w14:textId="3515E105" w:rsidR="003F5852" w:rsidRDefault="003F5852" w:rsidP="003F5852">
      <w:pPr>
        <w:pStyle w:val="ListParagraph"/>
        <w:numPr>
          <w:ilvl w:val="1"/>
          <w:numId w:val="1"/>
        </w:numPr>
      </w:pPr>
      <w:r>
        <w:t>Yes. We want to understand as much as we can about the existing marble.</w:t>
      </w:r>
    </w:p>
    <w:p w14:paraId="5BC24601" w14:textId="34DC7802" w:rsidR="003F5852" w:rsidRDefault="00840320" w:rsidP="003F5852">
      <w:pPr>
        <w:pStyle w:val="ListParagraph"/>
        <w:numPr>
          <w:ilvl w:val="0"/>
          <w:numId w:val="1"/>
        </w:numPr>
      </w:pPr>
      <w:r>
        <w:t>Does the Library have any original marble that has not been installed, or is spare?</w:t>
      </w:r>
    </w:p>
    <w:p w14:paraId="303132FF" w14:textId="027F3088" w:rsidR="00840320" w:rsidRDefault="00840320" w:rsidP="00840320">
      <w:pPr>
        <w:pStyle w:val="ListParagraph"/>
        <w:numPr>
          <w:ilvl w:val="1"/>
          <w:numId w:val="1"/>
        </w:numPr>
      </w:pPr>
      <w:r>
        <w:t>N</w:t>
      </w:r>
      <w:r w:rsidR="00F90FB2">
        <w:t>o. The Library has spare pieces of marble from the cornice replacement project only. No spare original marble.</w:t>
      </w:r>
    </w:p>
    <w:p w14:paraId="09CE36EB" w14:textId="61EEB966" w:rsidR="00F90FB2" w:rsidRDefault="00E60334" w:rsidP="00F90FB2">
      <w:pPr>
        <w:pStyle w:val="ListParagraph"/>
        <w:numPr>
          <w:ilvl w:val="0"/>
          <w:numId w:val="1"/>
        </w:numPr>
      </w:pPr>
      <w:proofErr w:type="gramStart"/>
      <w:r>
        <w:t>In order to</w:t>
      </w:r>
      <w:proofErr w:type="gramEnd"/>
      <w:r>
        <w:t xml:space="preserve"> replace </w:t>
      </w:r>
      <w:r w:rsidR="0065094A">
        <w:t>the removed panel, what type of marble should this be replaced with?</w:t>
      </w:r>
    </w:p>
    <w:p w14:paraId="645E567E" w14:textId="60910EB0" w:rsidR="00CF789E" w:rsidRDefault="0065094A" w:rsidP="00CF789E">
      <w:pPr>
        <w:pStyle w:val="ListParagraph"/>
        <w:numPr>
          <w:ilvl w:val="1"/>
          <w:numId w:val="1"/>
        </w:numPr>
      </w:pPr>
      <w:r>
        <w:t xml:space="preserve">Carrara </w:t>
      </w:r>
      <w:r w:rsidR="00087DB6">
        <w:t xml:space="preserve">marble </w:t>
      </w:r>
      <w:r w:rsidR="001139E0">
        <w:t xml:space="preserve">that resists bowing, </w:t>
      </w:r>
      <w:proofErr w:type="gramStart"/>
      <w:r w:rsidR="001139E0">
        <w:t>similar to</w:t>
      </w:r>
      <w:proofErr w:type="gramEnd"/>
      <w:r w:rsidR="001139E0">
        <w:t xml:space="preserve"> that used for the library marble cornice project.</w:t>
      </w:r>
      <w:r w:rsidR="00CF789E">
        <w:t xml:space="preserve"> It is noted that replacing a panel that has previously been cut in half </w:t>
      </w:r>
      <w:r w:rsidR="002E63C1">
        <w:t>will result in the grain no longer being continuous</w:t>
      </w:r>
      <w:r w:rsidR="00DF67AD">
        <w:t xml:space="preserve"> between adjacent pieces.</w:t>
      </w:r>
    </w:p>
    <w:p w14:paraId="048ED466" w14:textId="5CC9FC31" w:rsidR="00DF67AD" w:rsidRDefault="00DF67AD" w:rsidP="00DF67AD">
      <w:pPr>
        <w:pStyle w:val="ListParagraph"/>
        <w:numPr>
          <w:ilvl w:val="0"/>
          <w:numId w:val="1"/>
        </w:numPr>
      </w:pPr>
      <w:r>
        <w:t xml:space="preserve">Is it known if the </w:t>
      </w:r>
      <w:r w:rsidR="00EA0C6C">
        <w:t>bowing of the marble is more prevalent at the original cuts or the 1970’s cuts?</w:t>
      </w:r>
    </w:p>
    <w:p w14:paraId="6E0AF242" w14:textId="4B627EE5" w:rsidR="00EA0C6C" w:rsidRDefault="00177AED" w:rsidP="00EA0C6C">
      <w:pPr>
        <w:pStyle w:val="ListParagraph"/>
        <w:numPr>
          <w:ilvl w:val="1"/>
          <w:numId w:val="1"/>
        </w:numPr>
      </w:pPr>
      <w:r>
        <w:t>Only what is communicated in the GHD report.</w:t>
      </w:r>
    </w:p>
    <w:p w14:paraId="67F5AEA8" w14:textId="3E92E2D7" w:rsidR="00177AED" w:rsidRDefault="00177AED" w:rsidP="00177AED">
      <w:pPr>
        <w:pStyle w:val="ListParagraph"/>
        <w:numPr>
          <w:ilvl w:val="0"/>
          <w:numId w:val="1"/>
        </w:numPr>
      </w:pPr>
      <w:r>
        <w:t xml:space="preserve">Does the </w:t>
      </w:r>
      <w:r w:rsidR="00E97A0D">
        <w:t>Library</w:t>
      </w:r>
      <w:r>
        <w:t xml:space="preserve"> have details on the existing fixings?</w:t>
      </w:r>
    </w:p>
    <w:p w14:paraId="3BCE74BD" w14:textId="414E462E" w:rsidR="00177AED" w:rsidRDefault="004338E8" w:rsidP="00177AED">
      <w:pPr>
        <w:pStyle w:val="ListParagraph"/>
        <w:numPr>
          <w:ilvl w:val="1"/>
          <w:numId w:val="1"/>
        </w:numPr>
      </w:pPr>
      <w:r>
        <w:t>Yes, from previous projects and the GHD report.</w:t>
      </w:r>
    </w:p>
    <w:p w14:paraId="43C9E6E9" w14:textId="6452F069" w:rsidR="004338E8" w:rsidRDefault="00E97A0D" w:rsidP="004338E8">
      <w:pPr>
        <w:pStyle w:val="ListParagraph"/>
        <w:numPr>
          <w:ilvl w:val="0"/>
          <w:numId w:val="1"/>
        </w:numPr>
      </w:pPr>
      <w:r>
        <w:t xml:space="preserve">Does the Library </w:t>
      </w:r>
      <w:r w:rsidR="007B70F0">
        <w:t>specifically want a point cloud solution for the survey works?</w:t>
      </w:r>
    </w:p>
    <w:p w14:paraId="47177725" w14:textId="2EDEE721" w:rsidR="007B70F0" w:rsidRDefault="003113FE" w:rsidP="007B70F0">
      <w:pPr>
        <w:pStyle w:val="ListParagraph"/>
        <w:numPr>
          <w:ilvl w:val="1"/>
          <w:numId w:val="1"/>
        </w:numPr>
      </w:pPr>
      <w:r>
        <w:t>Whatever is most appropriate to detec</w:t>
      </w:r>
      <w:r w:rsidR="00270719">
        <w:t xml:space="preserve">t and track deflection in the marble. We are open to suggestion on the most appropriate technology or combination thereof. </w:t>
      </w:r>
      <w:r w:rsidR="00647CDC">
        <w:t>BIM integration is seen as beneficial however not essential.</w:t>
      </w:r>
      <w:r w:rsidR="006B3DDE">
        <w:t xml:space="preserve"> BIM integration could be priced as a value add.</w:t>
      </w:r>
    </w:p>
    <w:p w14:paraId="4AE95979" w14:textId="655A7DC6" w:rsidR="006B3DDE" w:rsidRDefault="00E109BD" w:rsidP="006B3DDE">
      <w:pPr>
        <w:pStyle w:val="ListParagraph"/>
        <w:numPr>
          <w:ilvl w:val="0"/>
          <w:numId w:val="1"/>
        </w:numPr>
      </w:pPr>
      <w:r>
        <w:t>Is the Library’s land boundary the edge of the podium?</w:t>
      </w:r>
    </w:p>
    <w:p w14:paraId="735017F4" w14:textId="4CE6D782" w:rsidR="00E109BD" w:rsidRDefault="00DD67CE" w:rsidP="00E109BD">
      <w:pPr>
        <w:pStyle w:val="ListParagraph"/>
        <w:numPr>
          <w:ilvl w:val="1"/>
          <w:numId w:val="1"/>
        </w:numPr>
      </w:pPr>
      <w:proofErr w:type="gramStart"/>
      <w:r>
        <w:t>Yes</w:t>
      </w:r>
      <w:proofErr w:type="gramEnd"/>
      <w:r w:rsidR="005373B4">
        <w:t xml:space="preserve"> for </w:t>
      </w:r>
      <w:proofErr w:type="gramStart"/>
      <w:r w:rsidR="005373B4">
        <w:t>the majority of</w:t>
      </w:r>
      <w:proofErr w:type="gramEnd"/>
      <w:r w:rsidR="005373B4">
        <w:t xml:space="preserve"> the perimeter, however there are some areas it extends further i.e. the service yard.</w:t>
      </w:r>
    </w:p>
    <w:p w14:paraId="78E79389" w14:textId="16D1E621" w:rsidR="005373B4" w:rsidRDefault="00FC3350" w:rsidP="005373B4">
      <w:pPr>
        <w:pStyle w:val="ListParagraph"/>
        <w:numPr>
          <w:ilvl w:val="0"/>
          <w:numId w:val="1"/>
        </w:numPr>
      </w:pPr>
      <w:r>
        <w:t xml:space="preserve">What are the opening hours of the </w:t>
      </w:r>
      <w:proofErr w:type="gramStart"/>
      <w:r>
        <w:t>Library</w:t>
      </w:r>
      <w:proofErr w:type="gramEnd"/>
      <w:r>
        <w:t>?</w:t>
      </w:r>
    </w:p>
    <w:p w14:paraId="0A6D703C" w14:textId="27279FEB" w:rsidR="00FC3350" w:rsidRDefault="00FC3350" w:rsidP="00FC3350">
      <w:pPr>
        <w:pStyle w:val="ListParagraph"/>
        <w:numPr>
          <w:ilvl w:val="1"/>
          <w:numId w:val="1"/>
        </w:numPr>
      </w:pPr>
      <w:r>
        <w:t xml:space="preserve">Café is 8.30am </w:t>
      </w:r>
      <w:proofErr w:type="gramStart"/>
      <w:r>
        <w:t>week days</w:t>
      </w:r>
      <w:proofErr w:type="gramEnd"/>
      <w:r>
        <w:t xml:space="preserve">. Galleries open at 9am. The main reading room opens at 10am. Full details are available on the </w:t>
      </w:r>
      <w:proofErr w:type="gramStart"/>
      <w:r>
        <w:t>Library’s</w:t>
      </w:r>
      <w:proofErr w:type="gramEnd"/>
      <w:r>
        <w:t xml:space="preserve"> website.</w:t>
      </w:r>
    </w:p>
    <w:p w14:paraId="53707516" w14:textId="27190B16" w:rsidR="00357A4C" w:rsidRDefault="00357A4C" w:rsidP="00357A4C">
      <w:pPr>
        <w:pStyle w:val="ListParagraph"/>
        <w:numPr>
          <w:ilvl w:val="0"/>
          <w:numId w:val="1"/>
        </w:numPr>
      </w:pPr>
      <w:r>
        <w:t>Would early in the day be the preference for flying drones?</w:t>
      </w:r>
    </w:p>
    <w:p w14:paraId="3603E295" w14:textId="54071833" w:rsidR="00357A4C" w:rsidRDefault="00357A4C" w:rsidP="00357A4C">
      <w:pPr>
        <w:pStyle w:val="ListParagraph"/>
        <w:numPr>
          <w:ilvl w:val="1"/>
          <w:numId w:val="1"/>
        </w:numPr>
      </w:pPr>
      <w:r>
        <w:lastRenderedPageBreak/>
        <w:t>Yes.</w:t>
      </w:r>
    </w:p>
    <w:p w14:paraId="1C8A2ECE" w14:textId="3B24ADD2" w:rsidR="00357A4C" w:rsidRDefault="00F964C7" w:rsidP="00357A4C">
      <w:pPr>
        <w:pStyle w:val="ListParagraph"/>
        <w:numPr>
          <w:ilvl w:val="0"/>
          <w:numId w:val="1"/>
        </w:numPr>
      </w:pPr>
      <w:r>
        <w:t>Does the Library have a scissor lift that can be used by the project?</w:t>
      </w:r>
    </w:p>
    <w:p w14:paraId="24949CE6" w14:textId="40955312" w:rsidR="00F964C7" w:rsidRDefault="00F964C7" w:rsidP="00F964C7">
      <w:pPr>
        <w:pStyle w:val="ListParagraph"/>
        <w:numPr>
          <w:ilvl w:val="1"/>
          <w:numId w:val="1"/>
        </w:numPr>
      </w:pPr>
      <w:r>
        <w:t>Yes.</w:t>
      </w:r>
    </w:p>
    <w:p w14:paraId="4F8F77A5" w14:textId="264E7E0F" w:rsidR="00F964C7" w:rsidRDefault="003858C8" w:rsidP="00F964C7">
      <w:pPr>
        <w:pStyle w:val="ListParagraph"/>
        <w:numPr>
          <w:ilvl w:val="0"/>
          <w:numId w:val="1"/>
        </w:numPr>
      </w:pPr>
      <w:r>
        <w:t xml:space="preserve">Does the Library have any data on repair costs </w:t>
      </w:r>
      <w:r w:rsidR="00857AA8">
        <w:t>to remediate</w:t>
      </w:r>
      <w:r>
        <w:t xml:space="preserve"> damaged marble</w:t>
      </w:r>
      <w:r w:rsidR="00290C85">
        <w:t xml:space="preserve"> (chips, cracks, etc.)</w:t>
      </w:r>
      <w:r w:rsidR="00857AA8">
        <w:t>?</w:t>
      </w:r>
    </w:p>
    <w:p w14:paraId="555367BA" w14:textId="5BF07980" w:rsidR="00857AA8" w:rsidRDefault="00857AA8" w:rsidP="00857AA8">
      <w:pPr>
        <w:pStyle w:val="ListParagraph"/>
        <w:numPr>
          <w:ilvl w:val="1"/>
          <w:numId w:val="1"/>
        </w:numPr>
      </w:pPr>
      <w:r>
        <w:t>No.</w:t>
      </w:r>
    </w:p>
    <w:p w14:paraId="312B4285" w14:textId="7698F98F" w:rsidR="00290C85" w:rsidRDefault="00290C85" w:rsidP="00290C85">
      <w:pPr>
        <w:pStyle w:val="ListParagraph"/>
        <w:numPr>
          <w:ilvl w:val="0"/>
          <w:numId w:val="1"/>
        </w:numPr>
      </w:pPr>
      <w:r>
        <w:t xml:space="preserve">Are the </w:t>
      </w:r>
      <w:r w:rsidR="00C93EFF">
        <w:t>stickers on the spandrel panels used for something?</w:t>
      </w:r>
    </w:p>
    <w:p w14:paraId="68631AB4" w14:textId="7EE5022C" w:rsidR="00C93EFF" w:rsidRDefault="00C93EFF" w:rsidP="00C93EFF">
      <w:pPr>
        <w:pStyle w:val="ListParagraph"/>
        <w:numPr>
          <w:ilvl w:val="1"/>
          <w:numId w:val="1"/>
        </w:numPr>
      </w:pPr>
      <w:r>
        <w:t>These were used for tracking/monitoring of the marble during the Windows replacement project.</w:t>
      </w:r>
    </w:p>
    <w:p w14:paraId="08957505" w14:textId="0901EB9E" w:rsidR="00C93EFF" w:rsidRDefault="00D63472" w:rsidP="00C93EFF">
      <w:pPr>
        <w:pStyle w:val="ListParagraph"/>
        <w:numPr>
          <w:ilvl w:val="0"/>
          <w:numId w:val="1"/>
        </w:numPr>
      </w:pPr>
      <w:r>
        <w:t>What is the distance between the columns?</w:t>
      </w:r>
    </w:p>
    <w:p w14:paraId="2D9D7D75" w14:textId="1A8B0593" w:rsidR="00D63472" w:rsidRPr="008F756F" w:rsidRDefault="00D63472" w:rsidP="00D63472">
      <w:pPr>
        <w:pStyle w:val="ListParagraph"/>
        <w:numPr>
          <w:ilvl w:val="1"/>
          <w:numId w:val="1"/>
        </w:numPr>
      </w:pPr>
      <w:r>
        <w:t>Approximately 7.3m centre to centre.</w:t>
      </w:r>
    </w:p>
    <w:sectPr w:rsidR="00D63472" w:rsidRPr="008F7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14DC3"/>
    <w:multiLevelType w:val="hybridMultilevel"/>
    <w:tmpl w:val="F800CC32"/>
    <w:lvl w:ilvl="0" w:tplc="0478AF28">
      <w:start w:val="1"/>
      <w:numFmt w:val="bullet"/>
      <w:lvlText w:val="Q"/>
      <w:lvlJc w:val="left"/>
      <w:pPr>
        <w:ind w:left="720" w:hanging="360"/>
      </w:pPr>
      <w:rPr>
        <w:rFonts w:ascii="Aptos Black" w:hAnsi="Aptos Black" w:hint="default"/>
      </w:rPr>
    </w:lvl>
    <w:lvl w:ilvl="1" w:tplc="B0C02348">
      <w:start w:val="1"/>
      <w:numFmt w:val="bullet"/>
      <w:lvlText w:val="A"/>
      <w:lvlJc w:val="left"/>
      <w:pPr>
        <w:ind w:left="1440" w:hanging="360"/>
      </w:pPr>
      <w:rPr>
        <w:rFonts w:ascii="Aptos Black" w:hAnsi="Aptos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A3"/>
    <w:rsid w:val="000400D9"/>
    <w:rsid w:val="00087DB6"/>
    <w:rsid w:val="000963F4"/>
    <w:rsid w:val="000C1B07"/>
    <w:rsid w:val="000F4FEC"/>
    <w:rsid w:val="001139E0"/>
    <w:rsid w:val="00177AED"/>
    <w:rsid w:val="001E4B9B"/>
    <w:rsid w:val="00270719"/>
    <w:rsid w:val="00290C85"/>
    <w:rsid w:val="002E63C1"/>
    <w:rsid w:val="003113FE"/>
    <w:rsid w:val="0034285A"/>
    <w:rsid w:val="00357A4C"/>
    <w:rsid w:val="003858C8"/>
    <w:rsid w:val="003F5852"/>
    <w:rsid w:val="004338E8"/>
    <w:rsid w:val="005373B4"/>
    <w:rsid w:val="0057064B"/>
    <w:rsid w:val="0058056F"/>
    <w:rsid w:val="005C4AD7"/>
    <w:rsid w:val="00647CDC"/>
    <w:rsid w:val="0065094A"/>
    <w:rsid w:val="00682B7B"/>
    <w:rsid w:val="006B3DDE"/>
    <w:rsid w:val="007245A3"/>
    <w:rsid w:val="007B70F0"/>
    <w:rsid w:val="00840320"/>
    <w:rsid w:val="00850952"/>
    <w:rsid w:val="00857AA8"/>
    <w:rsid w:val="008D388F"/>
    <w:rsid w:val="008F756F"/>
    <w:rsid w:val="0097742E"/>
    <w:rsid w:val="009C216E"/>
    <w:rsid w:val="009D062C"/>
    <w:rsid w:val="00AB1926"/>
    <w:rsid w:val="00B9220A"/>
    <w:rsid w:val="00BB48E4"/>
    <w:rsid w:val="00BD54DF"/>
    <w:rsid w:val="00C27C05"/>
    <w:rsid w:val="00C93EFF"/>
    <w:rsid w:val="00CF5050"/>
    <w:rsid w:val="00CF789E"/>
    <w:rsid w:val="00D055B9"/>
    <w:rsid w:val="00D17937"/>
    <w:rsid w:val="00D5786F"/>
    <w:rsid w:val="00D63472"/>
    <w:rsid w:val="00DD67CE"/>
    <w:rsid w:val="00DF67AD"/>
    <w:rsid w:val="00E109BD"/>
    <w:rsid w:val="00E60334"/>
    <w:rsid w:val="00E97A0D"/>
    <w:rsid w:val="00EA0C6C"/>
    <w:rsid w:val="00F33DBE"/>
    <w:rsid w:val="00F64FDB"/>
    <w:rsid w:val="00F90FB2"/>
    <w:rsid w:val="00F964C7"/>
    <w:rsid w:val="00F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5D5A"/>
  <w15:chartTrackingRefBased/>
  <w15:docId w15:val="{63E19DD9-DBFA-4A36-8E31-F1B52F5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 Vidler</dc:creator>
  <cp:keywords/>
  <dc:description/>
  <cp:lastModifiedBy>Antonia McKinnon</cp:lastModifiedBy>
  <cp:revision>3</cp:revision>
  <cp:lastPrinted>2025-07-28T03:58:00Z</cp:lastPrinted>
  <dcterms:created xsi:type="dcterms:W3CDTF">2025-08-01T03:25:00Z</dcterms:created>
  <dcterms:modified xsi:type="dcterms:W3CDTF">2025-08-01T03:26:00Z</dcterms:modified>
</cp:coreProperties>
</file>